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6" w:rsidRDefault="000C5326" w:rsidP="008F7CB6">
      <w:pPr>
        <w:rPr>
          <w:sz w:val="24"/>
          <w:szCs w:val="24"/>
        </w:rPr>
      </w:pPr>
      <w:r>
        <w:rPr>
          <w:sz w:val="24"/>
          <w:szCs w:val="24"/>
        </w:rPr>
        <w:t xml:space="preserve">Прессы серии </w:t>
      </w:r>
      <w:proofErr w:type="spellStart"/>
      <w:r>
        <w:rPr>
          <w:sz w:val="24"/>
          <w:szCs w:val="24"/>
          <w:lang w:val="en-US"/>
        </w:rPr>
        <w:t>FMGroup</w:t>
      </w:r>
      <w:proofErr w:type="spellEnd"/>
      <w:r w:rsidRPr="000C5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ПВ в зависимости от комплектации имеют в оснащении один, два или три рабочих стола. В комплектации ПВК один рабочий стол, ПВО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дин рабочий стол и промежуточную базу (каркас, на котором располагается нагревательная каретка в промежутках между циклами прессования). В комплектации ПВО-2 пресс имеет два рабочих стола, один из них может быть подъемным «Драпирующим», а второй стандартный – плоский и промежуточную базу (по желанию клиента).</w:t>
      </w:r>
      <w:r w:rsidR="001B6ECE" w:rsidRPr="001B6ECE">
        <w:rPr>
          <w:sz w:val="24"/>
          <w:szCs w:val="24"/>
        </w:rPr>
        <w:t xml:space="preserve"> </w:t>
      </w:r>
      <w:r>
        <w:rPr>
          <w:sz w:val="24"/>
          <w:szCs w:val="24"/>
        </w:rPr>
        <w:t>Если пресс ПВО не имеет промежуточной базы, то такой пресс является двух столовым, если промежуточная база установлена, то это будет двух столовый пре</w:t>
      </w:r>
      <w:proofErr w:type="gramStart"/>
      <w:r>
        <w:rPr>
          <w:sz w:val="24"/>
          <w:szCs w:val="24"/>
        </w:rPr>
        <w:t>сс с пр</w:t>
      </w:r>
      <w:proofErr w:type="gramEnd"/>
      <w:r>
        <w:rPr>
          <w:sz w:val="24"/>
          <w:szCs w:val="24"/>
        </w:rPr>
        <w:t xml:space="preserve">омежуточной базой. В комплектации </w:t>
      </w:r>
      <w:proofErr w:type="spellStart"/>
      <w:r>
        <w:rPr>
          <w:sz w:val="24"/>
          <w:szCs w:val="24"/>
          <w:lang w:val="en-US"/>
        </w:rPr>
        <w:t>FMGroup</w:t>
      </w:r>
      <w:proofErr w:type="spellEnd"/>
      <w:r w:rsidRPr="000C5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 пресс имеет три рабочих стола. Промежуточной базы в данной комплектации не предусмотрено. Комплектация может включать в себя как три стандартных плоских стола, так и « </w:t>
      </w:r>
      <w:proofErr w:type="gramStart"/>
      <w:r>
        <w:rPr>
          <w:sz w:val="24"/>
          <w:szCs w:val="24"/>
        </w:rPr>
        <w:t>Драпирующий</w:t>
      </w:r>
      <w:proofErr w:type="gramEnd"/>
      <w:r>
        <w:rPr>
          <w:sz w:val="24"/>
          <w:szCs w:val="24"/>
        </w:rPr>
        <w:t xml:space="preserve">» </w:t>
      </w:r>
      <w:r w:rsidR="00831EF6">
        <w:rPr>
          <w:sz w:val="24"/>
          <w:szCs w:val="24"/>
        </w:rPr>
        <w:t xml:space="preserve">в сочетании с двумя стандартными. </w:t>
      </w:r>
    </w:p>
    <w:p w:rsidR="00831EF6" w:rsidRDefault="00831EF6" w:rsidP="008F7CB6">
      <w:pPr>
        <w:rPr>
          <w:sz w:val="24"/>
          <w:szCs w:val="24"/>
        </w:rPr>
      </w:pPr>
      <w:r>
        <w:rPr>
          <w:sz w:val="24"/>
          <w:szCs w:val="24"/>
        </w:rPr>
        <w:t>Пресса серии ПВ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зависимости от комплектации, оснащаются электродвигателями для автоматического перемещения</w:t>
      </w:r>
      <w:r w:rsidR="002B458F">
        <w:rPr>
          <w:sz w:val="24"/>
          <w:szCs w:val="24"/>
        </w:rPr>
        <w:t xml:space="preserve"> нагревательной каретки между столами. В комплектации без электродвигателя, нагревательная каретка перемещается вручную.</w:t>
      </w:r>
    </w:p>
    <w:p w:rsidR="002B458F" w:rsidRDefault="002B458F" w:rsidP="008F7CB6">
      <w:pPr>
        <w:rPr>
          <w:sz w:val="24"/>
          <w:szCs w:val="24"/>
        </w:rPr>
      </w:pPr>
      <w:r>
        <w:rPr>
          <w:sz w:val="24"/>
          <w:szCs w:val="24"/>
        </w:rPr>
        <w:t xml:space="preserve">На прессах серии ПВ установлено программное обеспечение универсального типа, с возможностью последующей </w:t>
      </w:r>
      <w:proofErr w:type="spellStart"/>
      <w:r>
        <w:rPr>
          <w:sz w:val="24"/>
          <w:szCs w:val="24"/>
        </w:rPr>
        <w:t>доукомплектации</w:t>
      </w:r>
      <w:proofErr w:type="spellEnd"/>
      <w:r>
        <w:rPr>
          <w:sz w:val="24"/>
          <w:szCs w:val="24"/>
        </w:rPr>
        <w:t xml:space="preserve">  дополнительным оборудованием: вторым и третьим рабочим столом. Перед отгрузкой оборудования, программисты завода изготовителя конфигурируют программу по управлению прессом в соответствии с установленным на прессе оборудованием, таким образом, в меню управления имеются кнопки для управления различными устройствами, установленными на прессе, которые в зависимости от комплектации и наличия тех или иных устройств, могут быть заблокированы.</w:t>
      </w:r>
    </w:p>
    <w:p w:rsidR="00B225DB" w:rsidRDefault="00CA0D8E" w:rsidP="00BB190E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Термовакуумный</w:t>
      </w:r>
      <w:proofErr w:type="spellEnd"/>
      <w:r>
        <w:rPr>
          <w:b/>
          <w:i/>
          <w:sz w:val="32"/>
          <w:szCs w:val="32"/>
        </w:rPr>
        <w:t xml:space="preserve"> пресс</w:t>
      </w:r>
    </w:p>
    <w:p w:rsidR="000D0D64" w:rsidRPr="00BB190E" w:rsidRDefault="000D0D64" w:rsidP="00BB190E">
      <w:pPr>
        <w:jc w:val="center"/>
        <w:rPr>
          <w:b/>
          <w:i/>
          <w:sz w:val="32"/>
          <w:szCs w:val="32"/>
          <w:u w:val="single"/>
        </w:rPr>
      </w:pPr>
      <w:r w:rsidRPr="00BB190E">
        <w:rPr>
          <w:b/>
          <w:i/>
          <w:sz w:val="32"/>
          <w:szCs w:val="32"/>
          <w:u w:val="single"/>
        </w:rPr>
        <w:t>Марка «</w:t>
      </w:r>
      <w:r w:rsidRPr="00BB190E">
        <w:rPr>
          <w:b/>
          <w:i/>
          <w:sz w:val="32"/>
          <w:szCs w:val="32"/>
          <w:u w:val="single"/>
          <w:lang w:val="en-US"/>
        </w:rPr>
        <w:t>FMGroup</w:t>
      </w:r>
      <w:r w:rsidRPr="00BB190E">
        <w:rPr>
          <w:b/>
          <w:i/>
          <w:sz w:val="32"/>
          <w:szCs w:val="32"/>
          <w:u w:val="single"/>
        </w:rPr>
        <w:t xml:space="preserve">» </w:t>
      </w:r>
      <w:r w:rsidR="005D6F4E">
        <w:rPr>
          <w:b/>
          <w:i/>
          <w:sz w:val="32"/>
          <w:szCs w:val="32"/>
          <w:u w:val="single"/>
        </w:rPr>
        <w:t>ПВ</w:t>
      </w:r>
      <w:r w:rsidR="00CA0D8E">
        <w:rPr>
          <w:b/>
          <w:i/>
          <w:sz w:val="32"/>
          <w:szCs w:val="32"/>
          <w:u w:val="single"/>
        </w:rPr>
        <w:t>-2412</w:t>
      </w:r>
      <w:r w:rsidR="005D6F4E">
        <w:rPr>
          <w:b/>
          <w:i/>
          <w:sz w:val="32"/>
          <w:szCs w:val="32"/>
          <w:u w:val="single"/>
        </w:rPr>
        <w:t xml:space="preserve"> Плюс</w:t>
      </w:r>
    </w:p>
    <w:tbl>
      <w:tblPr>
        <w:tblStyle w:val="a3"/>
        <w:tblW w:w="9747" w:type="dxa"/>
        <w:tblLook w:val="04A0"/>
      </w:tblPr>
      <w:tblGrid>
        <w:gridCol w:w="3652"/>
        <w:gridCol w:w="6095"/>
      </w:tblGrid>
      <w:tr w:rsidR="007A4C2B" w:rsidTr="007A4C2B">
        <w:tc>
          <w:tcPr>
            <w:tcW w:w="9747" w:type="dxa"/>
            <w:gridSpan w:val="2"/>
          </w:tcPr>
          <w:p w:rsidR="007A4C2B" w:rsidRDefault="007A4C2B" w:rsidP="007D317C">
            <w:pPr>
              <w:rPr>
                <w:sz w:val="24"/>
                <w:szCs w:val="24"/>
              </w:rPr>
            </w:pPr>
            <w:r w:rsidRPr="003F147C">
              <w:rPr>
                <w:b/>
                <w:sz w:val="28"/>
                <w:szCs w:val="28"/>
              </w:rPr>
              <w:t>Основные характеристики</w:t>
            </w:r>
          </w:p>
        </w:tc>
      </w:tr>
      <w:tr w:rsidR="00CD59A3" w:rsidRPr="00997B1C" w:rsidTr="007A4C2B">
        <w:tc>
          <w:tcPr>
            <w:tcW w:w="3652" w:type="dxa"/>
          </w:tcPr>
          <w:p w:rsidR="00CD59A3" w:rsidRPr="00997B1C" w:rsidRDefault="0093473E" w:rsidP="00584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столов</w:t>
            </w:r>
          </w:p>
        </w:tc>
        <w:tc>
          <w:tcPr>
            <w:tcW w:w="6095" w:type="dxa"/>
          </w:tcPr>
          <w:p w:rsidR="00CD59A3" w:rsidRPr="00997B1C" w:rsidRDefault="0093473E" w:rsidP="007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9A3" w:rsidRPr="00997B1C" w:rsidTr="007A4C2B">
        <w:tc>
          <w:tcPr>
            <w:tcW w:w="3652" w:type="dxa"/>
          </w:tcPr>
          <w:p w:rsidR="00CD59A3" w:rsidRPr="00997B1C" w:rsidRDefault="0093473E" w:rsidP="00584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стола, </w:t>
            </w:r>
            <w:proofErr w:type="gram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CD59A3" w:rsidRPr="00997B1C" w:rsidRDefault="00E73543" w:rsidP="00E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473E" w:rsidRPr="00997B1C">
              <w:rPr>
                <w:rFonts w:ascii="Times New Roman" w:hAnsi="Times New Roman" w:cs="Times New Roman"/>
                <w:sz w:val="24"/>
                <w:szCs w:val="24"/>
              </w:rPr>
              <w:t>00*13</w:t>
            </w: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59A3" w:rsidRPr="00997B1C" w:rsidTr="007A4C2B">
        <w:tc>
          <w:tcPr>
            <w:tcW w:w="3652" w:type="dxa"/>
          </w:tcPr>
          <w:p w:rsidR="00CD59A3" w:rsidRPr="00997B1C" w:rsidRDefault="0093473E" w:rsidP="00584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рабочее поле, </w:t>
            </w:r>
            <w:proofErr w:type="gram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CD59A3" w:rsidRPr="00997B1C" w:rsidRDefault="0093473E" w:rsidP="00E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543" w:rsidRPr="00997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80*1</w:t>
            </w:r>
            <w:r w:rsidR="00E73543" w:rsidRPr="00997B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73DB6" w:rsidRPr="00997B1C" w:rsidTr="007A4C2B">
        <w:tc>
          <w:tcPr>
            <w:tcW w:w="3652" w:type="dxa"/>
          </w:tcPr>
          <w:p w:rsidR="00F73DB6" w:rsidRPr="00997B1C" w:rsidRDefault="00F73DB6" w:rsidP="0058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подъемной части стола, </w:t>
            </w:r>
            <w:proofErr w:type="gram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F73DB6" w:rsidRPr="00997B1C" w:rsidRDefault="00F73DB6" w:rsidP="00E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2580*1280</w:t>
            </w:r>
          </w:p>
        </w:tc>
      </w:tr>
      <w:tr w:rsidR="006D4919" w:rsidRPr="00997B1C" w:rsidTr="007A4C2B">
        <w:tc>
          <w:tcPr>
            <w:tcW w:w="3652" w:type="dxa"/>
          </w:tcPr>
          <w:p w:rsidR="006D4919" w:rsidRPr="00997B1C" w:rsidRDefault="006D4919" w:rsidP="0058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Термомодуль</w:t>
            </w:r>
            <w:proofErr w:type="spellEnd"/>
          </w:p>
        </w:tc>
        <w:tc>
          <w:tcPr>
            <w:tcW w:w="6095" w:type="dxa"/>
          </w:tcPr>
          <w:p w:rsidR="006D4919" w:rsidRPr="00997B1C" w:rsidRDefault="006D4919" w:rsidP="00E7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Вертикально подъемный</w:t>
            </w:r>
          </w:p>
        </w:tc>
      </w:tr>
      <w:tr w:rsidR="00CD59A3" w:rsidRPr="00997B1C" w:rsidTr="007A4C2B">
        <w:tc>
          <w:tcPr>
            <w:tcW w:w="3652" w:type="dxa"/>
          </w:tcPr>
          <w:p w:rsidR="00CD59A3" w:rsidRPr="00997B1C" w:rsidRDefault="0093473E" w:rsidP="00584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Тип открытия</w:t>
            </w:r>
          </w:p>
        </w:tc>
        <w:tc>
          <w:tcPr>
            <w:tcW w:w="6095" w:type="dxa"/>
          </w:tcPr>
          <w:p w:rsidR="00CD59A3" w:rsidRPr="00997B1C" w:rsidRDefault="00BC49AB" w:rsidP="007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пневмоцилин</w:t>
            </w:r>
            <w:r w:rsidR="009C4D64" w:rsidRPr="00997B1C">
              <w:rPr>
                <w:rFonts w:ascii="Times New Roman" w:hAnsi="Times New Roman" w:cs="Times New Roman"/>
                <w:sz w:val="24"/>
                <w:szCs w:val="24"/>
              </w:rPr>
              <w:t>дры</w:t>
            </w:r>
            <w:proofErr w:type="spellEnd"/>
          </w:p>
        </w:tc>
      </w:tr>
      <w:tr w:rsidR="00055A0D" w:rsidRPr="00997B1C" w:rsidTr="007A4C2B">
        <w:tc>
          <w:tcPr>
            <w:tcW w:w="3652" w:type="dxa"/>
          </w:tcPr>
          <w:p w:rsidR="00055A0D" w:rsidRPr="00997B1C" w:rsidRDefault="0093473E" w:rsidP="00584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Уплотнитель на прижимной раме</w:t>
            </w:r>
          </w:p>
        </w:tc>
        <w:tc>
          <w:tcPr>
            <w:tcW w:w="6095" w:type="dxa"/>
          </w:tcPr>
          <w:p w:rsidR="00055A0D" w:rsidRPr="00997B1C" w:rsidRDefault="0093473E" w:rsidP="007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Специальная вакуумная резина</w:t>
            </w:r>
          </w:p>
        </w:tc>
      </w:tr>
      <w:tr w:rsidR="007D317C" w:rsidRPr="00997B1C" w:rsidTr="007A4C2B">
        <w:tc>
          <w:tcPr>
            <w:tcW w:w="3652" w:type="dxa"/>
          </w:tcPr>
          <w:p w:rsidR="007D317C" w:rsidRPr="00997B1C" w:rsidRDefault="00A36F29" w:rsidP="007D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Термомодуль</w:t>
            </w:r>
            <w:proofErr w:type="spellEnd"/>
          </w:p>
        </w:tc>
        <w:tc>
          <w:tcPr>
            <w:tcW w:w="6095" w:type="dxa"/>
          </w:tcPr>
          <w:p w:rsidR="007D317C" w:rsidRPr="00997B1C" w:rsidRDefault="00A36F29" w:rsidP="007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300мм</w:t>
            </w:r>
          </w:p>
        </w:tc>
      </w:tr>
      <w:tr w:rsidR="007D317C" w:rsidRPr="00997B1C" w:rsidTr="007A4C2B">
        <w:tc>
          <w:tcPr>
            <w:tcW w:w="3652" w:type="dxa"/>
          </w:tcPr>
          <w:p w:rsidR="007D317C" w:rsidRPr="00997B1C" w:rsidRDefault="00A36F29" w:rsidP="007D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Нагревательные элементы</w:t>
            </w:r>
          </w:p>
        </w:tc>
        <w:tc>
          <w:tcPr>
            <w:tcW w:w="6095" w:type="dxa"/>
          </w:tcPr>
          <w:p w:rsidR="007D317C" w:rsidRPr="00997B1C" w:rsidRDefault="006D4919" w:rsidP="006D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Кварцевые </w:t>
            </w: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термоизлучатели</w:t>
            </w:r>
            <w:proofErr w:type="spellEnd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36F29"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ГТ </w:t>
            </w:r>
            <w:r w:rsidR="00DB381E" w:rsidRPr="00997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F29" w:rsidRPr="00997B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B381E"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29" w:rsidRPr="00997B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D969F5" w:rsidRPr="00997B1C" w:rsidTr="007A4C2B">
        <w:tc>
          <w:tcPr>
            <w:tcW w:w="3652" w:type="dxa"/>
          </w:tcPr>
          <w:p w:rsidR="00D969F5" w:rsidRPr="00997B1C" w:rsidRDefault="00A36F29" w:rsidP="0058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Изоляторы крепления ламп</w:t>
            </w:r>
          </w:p>
        </w:tc>
        <w:tc>
          <w:tcPr>
            <w:tcW w:w="6095" w:type="dxa"/>
          </w:tcPr>
          <w:p w:rsidR="00D969F5" w:rsidRPr="00997B1C" w:rsidRDefault="00A36F29" w:rsidP="00F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керамические</w:t>
            </w:r>
          </w:p>
        </w:tc>
      </w:tr>
      <w:tr w:rsidR="0003679F" w:rsidRPr="00997B1C" w:rsidTr="007A4C2B">
        <w:tc>
          <w:tcPr>
            <w:tcW w:w="3652" w:type="dxa"/>
          </w:tcPr>
          <w:p w:rsidR="0003679F" w:rsidRPr="00997B1C" w:rsidRDefault="00A36F29" w:rsidP="0013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термомодуля</w:t>
            </w:r>
            <w:proofErr w:type="spellEnd"/>
          </w:p>
        </w:tc>
        <w:tc>
          <w:tcPr>
            <w:tcW w:w="6095" w:type="dxa"/>
          </w:tcPr>
          <w:p w:rsidR="0003679F" w:rsidRPr="00997B1C" w:rsidRDefault="00DB381E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A36F29"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03679F" w:rsidRPr="00997B1C" w:rsidTr="007A4C2B">
        <w:tc>
          <w:tcPr>
            <w:tcW w:w="3652" w:type="dxa"/>
          </w:tcPr>
          <w:p w:rsidR="0003679F" w:rsidRPr="00997B1C" w:rsidRDefault="00A36F29" w:rsidP="0013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Диапазон рабочей температуры</w:t>
            </w:r>
          </w:p>
        </w:tc>
        <w:tc>
          <w:tcPr>
            <w:tcW w:w="6095" w:type="dxa"/>
          </w:tcPr>
          <w:p w:rsidR="0003679F" w:rsidRPr="00997B1C" w:rsidRDefault="00A36F29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20-200 </w:t>
            </w:r>
            <w:r w:rsidRPr="00997B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4E9F" w:rsidRPr="00997B1C" w:rsidTr="007A4C2B">
        <w:tc>
          <w:tcPr>
            <w:tcW w:w="3652" w:type="dxa"/>
          </w:tcPr>
          <w:p w:rsidR="00264E9F" w:rsidRPr="00997B1C" w:rsidRDefault="00264E9F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Консольная прижимная рамка</w:t>
            </w:r>
          </w:p>
        </w:tc>
        <w:tc>
          <w:tcPr>
            <w:tcW w:w="6095" w:type="dxa"/>
          </w:tcPr>
          <w:p w:rsidR="00264E9F" w:rsidRPr="00997B1C" w:rsidRDefault="00264E9F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возможность регулировки по высоте (защелки с 4-х сторон)</w:t>
            </w:r>
          </w:p>
        </w:tc>
      </w:tr>
      <w:tr w:rsidR="00997B1C" w:rsidRPr="00997B1C" w:rsidTr="007A4C2B">
        <w:tc>
          <w:tcPr>
            <w:tcW w:w="3652" w:type="dxa"/>
          </w:tcPr>
          <w:p w:rsidR="00997B1C" w:rsidRPr="00997B1C" w:rsidRDefault="00997B1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Цикл прессования</w:t>
            </w:r>
          </w:p>
        </w:tc>
        <w:tc>
          <w:tcPr>
            <w:tcW w:w="6095" w:type="dxa"/>
          </w:tcPr>
          <w:p w:rsidR="00997B1C" w:rsidRPr="00997B1C" w:rsidRDefault="00997B1C" w:rsidP="0099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Ручной /Автоматический</w:t>
            </w:r>
          </w:p>
        </w:tc>
      </w:tr>
      <w:tr w:rsidR="00997B1C" w:rsidRPr="00997B1C" w:rsidTr="007A4C2B">
        <w:tc>
          <w:tcPr>
            <w:tcW w:w="3652" w:type="dxa"/>
          </w:tcPr>
          <w:p w:rsidR="00997B1C" w:rsidRPr="00997B1C" w:rsidRDefault="00997B1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Блок регулировки мощности </w:t>
            </w: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термоизлучателей</w:t>
            </w:r>
            <w:proofErr w:type="spellEnd"/>
          </w:p>
        </w:tc>
        <w:tc>
          <w:tcPr>
            <w:tcW w:w="6095" w:type="dxa"/>
          </w:tcPr>
          <w:p w:rsidR="00997B1C" w:rsidRPr="00997B1C" w:rsidRDefault="00997B1C" w:rsidP="0099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Sipin</w:t>
            </w:r>
            <w:proofErr w:type="spellEnd"/>
          </w:p>
        </w:tc>
      </w:tr>
      <w:tr w:rsidR="00997B1C" w:rsidRPr="00997B1C" w:rsidTr="007A4C2B">
        <w:tc>
          <w:tcPr>
            <w:tcW w:w="3652" w:type="dxa"/>
          </w:tcPr>
          <w:p w:rsidR="00997B1C" w:rsidRPr="00997B1C" w:rsidRDefault="00997B1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Блок регулировки температуры</w:t>
            </w:r>
          </w:p>
        </w:tc>
        <w:tc>
          <w:tcPr>
            <w:tcW w:w="6095" w:type="dxa"/>
          </w:tcPr>
          <w:p w:rsidR="00997B1C" w:rsidRPr="00997B1C" w:rsidRDefault="00997B1C" w:rsidP="00997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</w:p>
        </w:tc>
      </w:tr>
      <w:tr w:rsidR="00997B1C" w:rsidRPr="00997B1C" w:rsidTr="007A4C2B">
        <w:tc>
          <w:tcPr>
            <w:tcW w:w="3652" w:type="dxa"/>
          </w:tcPr>
          <w:p w:rsidR="00997B1C" w:rsidRPr="00997B1C" w:rsidRDefault="00997B1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Блок управления</w:t>
            </w:r>
          </w:p>
        </w:tc>
        <w:tc>
          <w:tcPr>
            <w:tcW w:w="6095" w:type="dxa"/>
          </w:tcPr>
          <w:p w:rsidR="00997B1C" w:rsidRPr="00997B1C" w:rsidRDefault="00997B1C" w:rsidP="00997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, 7"сенсорный дисплей</w:t>
            </w:r>
          </w:p>
        </w:tc>
      </w:tr>
      <w:tr w:rsidR="00264E9F" w:rsidRPr="00997B1C" w:rsidTr="007A4C2B">
        <w:tc>
          <w:tcPr>
            <w:tcW w:w="3652" w:type="dxa"/>
          </w:tcPr>
          <w:p w:rsidR="00264E9F" w:rsidRPr="00997B1C" w:rsidRDefault="00264E9F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Пульт управления</w:t>
            </w:r>
          </w:p>
        </w:tc>
        <w:tc>
          <w:tcPr>
            <w:tcW w:w="6095" w:type="dxa"/>
          </w:tcPr>
          <w:p w:rsidR="00264E9F" w:rsidRPr="00997B1C" w:rsidRDefault="00264E9F" w:rsidP="00D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цифровой индикацией температуры нагрева и цифровой индикацией вакуума по двух позиционному закону (</w:t>
            </w: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on-off</w:t>
            </w:r>
            <w:proofErr w:type="spellEnd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) с автоматической регулировкой температуры</w:t>
            </w:r>
          </w:p>
        </w:tc>
      </w:tr>
      <w:tr w:rsidR="00997B1C" w:rsidRPr="00997B1C" w:rsidTr="007A4C2B">
        <w:tc>
          <w:tcPr>
            <w:tcW w:w="3652" w:type="dxa"/>
          </w:tcPr>
          <w:p w:rsidR="00997B1C" w:rsidRPr="00997B1C" w:rsidRDefault="00997B1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механизм драпирующего стола </w:t>
            </w:r>
          </w:p>
        </w:tc>
        <w:tc>
          <w:tcPr>
            <w:tcW w:w="6095" w:type="dxa"/>
          </w:tcPr>
          <w:p w:rsidR="00997B1C" w:rsidRPr="00997B1C" w:rsidRDefault="00997B1C" w:rsidP="0099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цилиндры </w:t>
            </w:r>
            <w:proofErr w:type="spellStart"/>
            <w:r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Camozzi</w:t>
            </w:r>
            <w:proofErr w:type="spellEnd"/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, рабочее давление системы 6 атм.</w:t>
            </w:r>
          </w:p>
        </w:tc>
      </w:tr>
      <w:tr w:rsidR="0003679F" w:rsidRPr="00997B1C" w:rsidTr="007A4C2B">
        <w:tc>
          <w:tcPr>
            <w:tcW w:w="3652" w:type="dxa"/>
          </w:tcPr>
          <w:p w:rsidR="0003679F" w:rsidRPr="00997B1C" w:rsidRDefault="0093473E" w:rsidP="0013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>Доп. опции:</w:t>
            </w:r>
          </w:p>
        </w:tc>
        <w:tc>
          <w:tcPr>
            <w:tcW w:w="6095" w:type="dxa"/>
          </w:tcPr>
          <w:p w:rsidR="0003679F" w:rsidRPr="00997B1C" w:rsidRDefault="0003679F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2C" w:rsidRPr="00997B1C" w:rsidTr="007A4C2B">
        <w:tc>
          <w:tcPr>
            <w:tcW w:w="3652" w:type="dxa"/>
          </w:tcPr>
          <w:p w:rsidR="00393A2C" w:rsidRPr="00997B1C" w:rsidRDefault="006A596E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Делительная планка</w:t>
            </w:r>
          </w:p>
        </w:tc>
        <w:tc>
          <w:tcPr>
            <w:tcW w:w="6095" w:type="dxa"/>
          </w:tcPr>
          <w:p w:rsidR="00393A2C" w:rsidRPr="00997B1C" w:rsidRDefault="00393A2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63" w:rsidRPr="00997B1C" w:rsidTr="007A4C2B">
        <w:tc>
          <w:tcPr>
            <w:tcW w:w="3652" w:type="dxa"/>
          </w:tcPr>
          <w:p w:rsidR="00545463" w:rsidRPr="00997B1C" w:rsidRDefault="007F462C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Быстросъемное крепление мембраны</w:t>
            </w:r>
            <w:r w:rsidR="00545463"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45463" w:rsidRPr="00997B1C" w:rsidRDefault="00545463" w:rsidP="0013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0D" w:rsidRPr="00997B1C" w:rsidTr="007A4C2B">
        <w:tc>
          <w:tcPr>
            <w:tcW w:w="3652" w:type="dxa"/>
          </w:tcPr>
          <w:p w:rsidR="00055A0D" w:rsidRPr="00997B1C" w:rsidRDefault="004070D2" w:rsidP="0011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Вакуумные масляные пластинчато-</w:t>
            </w:r>
            <w:r w:rsidR="00112BED" w:rsidRPr="00997B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роторные насосы </w:t>
            </w:r>
          </w:p>
        </w:tc>
        <w:tc>
          <w:tcPr>
            <w:tcW w:w="6095" w:type="dxa"/>
          </w:tcPr>
          <w:p w:rsidR="00055A0D" w:rsidRPr="00997B1C" w:rsidRDefault="00112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ЕМ, Е</w:t>
            </w:r>
            <w:proofErr w:type="gramStart"/>
            <w:r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="00FF0395"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395"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FF0395"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395" w:rsidRPr="00997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Busch</w:t>
            </w:r>
          </w:p>
        </w:tc>
      </w:tr>
      <w:tr w:rsidR="00F81995" w:rsidRPr="00997B1C" w:rsidTr="007A4C2B">
        <w:tc>
          <w:tcPr>
            <w:tcW w:w="3652" w:type="dxa"/>
          </w:tcPr>
          <w:p w:rsidR="00F81995" w:rsidRPr="00997B1C" w:rsidRDefault="008D46F2" w:rsidP="004E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Покрытие рабочего поля стола</w:t>
            </w:r>
          </w:p>
        </w:tc>
        <w:tc>
          <w:tcPr>
            <w:tcW w:w="6095" w:type="dxa"/>
          </w:tcPr>
          <w:p w:rsidR="00F81995" w:rsidRPr="00997B1C" w:rsidRDefault="008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оцинкованная сталь, дюралюминий</w:t>
            </w:r>
          </w:p>
        </w:tc>
      </w:tr>
      <w:tr w:rsidR="00425DC9" w:rsidRPr="00997B1C" w:rsidTr="007A4C2B">
        <w:tc>
          <w:tcPr>
            <w:tcW w:w="3652" w:type="dxa"/>
          </w:tcPr>
          <w:p w:rsidR="00425DC9" w:rsidRPr="00997B1C" w:rsidRDefault="00C01CDC" w:rsidP="00C0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 xml:space="preserve">Мембрана </w:t>
            </w:r>
          </w:p>
        </w:tc>
        <w:tc>
          <w:tcPr>
            <w:tcW w:w="6095" w:type="dxa"/>
          </w:tcPr>
          <w:p w:rsidR="00425DC9" w:rsidRPr="00997B1C" w:rsidRDefault="00C0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Силиконовая, каучуковая. Толщина 1,2,3,4 мм</w:t>
            </w:r>
          </w:p>
        </w:tc>
      </w:tr>
      <w:tr w:rsidR="007F462C" w:rsidRPr="00997B1C" w:rsidTr="007A4C2B">
        <w:tc>
          <w:tcPr>
            <w:tcW w:w="3652" w:type="dxa"/>
          </w:tcPr>
          <w:p w:rsidR="007F462C" w:rsidRPr="00997B1C" w:rsidRDefault="007F462C" w:rsidP="00C0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Кронштейн для крепления барабана с пленкой</w:t>
            </w:r>
          </w:p>
        </w:tc>
        <w:tc>
          <w:tcPr>
            <w:tcW w:w="6095" w:type="dxa"/>
          </w:tcPr>
          <w:p w:rsidR="007F462C" w:rsidRPr="00997B1C" w:rsidRDefault="00F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опция</w:t>
            </w:r>
          </w:p>
        </w:tc>
      </w:tr>
      <w:tr w:rsidR="00116544" w:rsidRPr="00997B1C" w:rsidTr="007A4C2B">
        <w:tc>
          <w:tcPr>
            <w:tcW w:w="3652" w:type="dxa"/>
          </w:tcPr>
          <w:p w:rsidR="00116544" w:rsidRPr="00997B1C" w:rsidRDefault="008F6E11" w:rsidP="004E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Габаритные размеры (Д*</w:t>
            </w:r>
            <w:proofErr w:type="gramStart"/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>*В),мм</w:t>
            </w:r>
          </w:p>
        </w:tc>
        <w:tc>
          <w:tcPr>
            <w:tcW w:w="6095" w:type="dxa"/>
          </w:tcPr>
          <w:p w:rsidR="00116544" w:rsidRPr="00997B1C" w:rsidRDefault="006B4801" w:rsidP="006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3000*2400</w:t>
            </w:r>
            <w:r w:rsidR="008F6E11" w:rsidRPr="00997B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04B8C" w:rsidRPr="00997B1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16544" w:rsidRPr="00997B1C" w:rsidTr="007A4C2B">
        <w:tc>
          <w:tcPr>
            <w:tcW w:w="3652" w:type="dxa"/>
          </w:tcPr>
          <w:p w:rsidR="00116544" w:rsidRPr="00997B1C" w:rsidRDefault="008F6E11" w:rsidP="004E2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997B1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095" w:type="dxa"/>
          </w:tcPr>
          <w:p w:rsidR="00116544" w:rsidRPr="00997B1C" w:rsidRDefault="006B4801" w:rsidP="002F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1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4D0FE0" w:rsidRPr="00997B1C" w:rsidRDefault="004D0FE0" w:rsidP="00831A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489D" w:rsidRPr="00831A79" w:rsidRDefault="00E5489D" w:rsidP="00831A79">
      <w:pPr>
        <w:spacing w:after="0" w:line="240" w:lineRule="auto"/>
        <w:rPr>
          <w:sz w:val="24"/>
          <w:szCs w:val="24"/>
        </w:rPr>
      </w:pPr>
    </w:p>
    <w:p w:rsidR="00034D54" w:rsidRDefault="00A95AC9" w:rsidP="001D4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034D54">
        <w:rPr>
          <w:b/>
          <w:sz w:val="36"/>
          <w:szCs w:val="36"/>
        </w:rPr>
        <w:t>ехническое описание</w:t>
      </w:r>
    </w:p>
    <w:p w:rsidR="001151D1" w:rsidRPr="001151D1" w:rsidRDefault="001151D1" w:rsidP="001151D1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0D0FEE" w:rsidRDefault="00E575B3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Прочная стальная сварная станина.</w:t>
      </w:r>
    </w:p>
    <w:p w:rsidR="005822F5" w:rsidRDefault="005822F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Прижимная рамка на регулируемых узлах.</w:t>
      </w:r>
    </w:p>
    <w:p w:rsidR="005822F5" w:rsidRDefault="005822F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Специальный износостойкий </w:t>
      </w:r>
      <w:proofErr w:type="spellStart"/>
      <w:r>
        <w:rPr>
          <w:sz w:val="24"/>
          <w:szCs w:val="24"/>
        </w:rPr>
        <w:t>термо</w:t>
      </w:r>
      <w:r w:rsidRPr="005822F5">
        <w:rPr>
          <w:sz w:val="24"/>
          <w:szCs w:val="24"/>
        </w:rPr>
        <w:t>стабильный</w:t>
      </w:r>
      <w:proofErr w:type="spellEnd"/>
      <w:r w:rsidRPr="005822F5">
        <w:rPr>
          <w:sz w:val="24"/>
          <w:szCs w:val="24"/>
        </w:rPr>
        <w:t xml:space="preserve">  вакуумный уплотнитель</w:t>
      </w:r>
      <w:r w:rsidR="000D4769">
        <w:rPr>
          <w:sz w:val="24"/>
          <w:szCs w:val="24"/>
        </w:rPr>
        <w:t>.</w:t>
      </w:r>
    </w:p>
    <w:p w:rsidR="00A54D9F" w:rsidRDefault="00A95AC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Торсионные стабилизаторы</w:t>
      </w:r>
      <w:r w:rsidR="00A54D9F">
        <w:rPr>
          <w:sz w:val="24"/>
          <w:szCs w:val="24"/>
        </w:rPr>
        <w:t>.</w:t>
      </w:r>
    </w:p>
    <w:p w:rsidR="00A95AC9" w:rsidRDefault="00A95AC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Электронный вакуумметрический преобразователь давления.</w:t>
      </w:r>
    </w:p>
    <w:p w:rsidR="007E1E60" w:rsidRDefault="00A95AC9" w:rsidP="00DB5E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Пневмоцилиндры</w:t>
      </w:r>
      <w:proofErr w:type="spellEnd"/>
      <w:r>
        <w:rPr>
          <w:sz w:val="24"/>
          <w:szCs w:val="24"/>
        </w:rPr>
        <w:t>.</w:t>
      </w:r>
    </w:p>
    <w:p w:rsidR="007E1E60" w:rsidRDefault="007E1E60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Кварцевые закрытые лампы.</w:t>
      </w:r>
    </w:p>
    <w:p w:rsidR="007E1E60" w:rsidRDefault="007E1E60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Керамические изоляторы.</w:t>
      </w:r>
    </w:p>
    <w:p w:rsidR="00545463" w:rsidRDefault="00545463" w:rsidP="00DB5E9D">
      <w:pPr>
        <w:spacing w:after="0"/>
        <w:rPr>
          <w:sz w:val="24"/>
          <w:szCs w:val="24"/>
        </w:rPr>
      </w:pPr>
    </w:p>
    <w:p w:rsidR="000D0FEE" w:rsidRDefault="000D0FEE" w:rsidP="00DB5E9D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E5489D" w:rsidRDefault="00E2238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Геометрия сохраняется в течение</w:t>
      </w:r>
      <w:r w:rsidR="00E575B3">
        <w:rPr>
          <w:sz w:val="24"/>
          <w:szCs w:val="24"/>
        </w:rPr>
        <w:t xml:space="preserve"> всего срока эксплуатации.</w:t>
      </w:r>
    </w:p>
    <w:p w:rsidR="00E575B3" w:rsidRDefault="00E575B3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требуется дополнительного выравнивания поверхности стола.</w:t>
      </w:r>
    </w:p>
    <w:p w:rsidR="005822F5" w:rsidRDefault="005822F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Снижены потери вакуума.</w:t>
      </w:r>
    </w:p>
    <w:p w:rsidR="00A54D9F" w:rsidRDefault="00A54D9F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Легкость подъема </w:t>
      </w:r>
      <w:proofErr w:type="spellStart"/>
      <w:r>
        <w:rPr>
          <w:sz w:val="24"/>
          <w:szCs w:val="24"/>
        </w:rPr>
        <w:t>термомодуля</w:t>
      </w:r>
      <w:proofErr w:type="spellEnd"/>
      <w:r>
        <w:rPr>
          <w:sz w:val="24"/>
          <w:szCs w:val="24"/>
        </w:rPr>
        <w:t xml:space="preserve"> и безопасность работы.</w:t>
      </w:r>
    </w:p>
    <w:p w:rsidR="007E1E60" w:rsidRDefault="0045244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Изоляторы ламп КГТ имеют неограниченный срок службы.</w:t>
      </w:r>
    </w:p>
    <w:p w:rsidR="00CB6D58" w:rsidRDefault="00545463" w:rsidP="00DB5E9D">
      <w:pPr>
        <w:spacing w:after="0"/>
        <w:rPr>
          <w:sz w:val="24"/>
          <w:szCs w:val="24"/>
        </w:rPr>
      </w:pPr>
      <w:r w:rsidRPr="00545463">
        <w:rPr>
          <w:sz w:val="24"/>
          <w:szCs w:val="24"/>
        </w:rPr>
        <w:t xml:space="preserve">Пульт управления </w:t>
      </w:r>
      <w:r w:rsidRPr="00545463">
        <w:rPr>
          <w:sz w:val="24"/>
          <w:szCs w:val="24"/>
          <w:lang w:val="en-US"/>
        </w:rPr>
        <w:t>c</w:t>
      </w:r>
      <w:r w:rsidRPr="00545463">
        <w:rPr>
          <w:sz w:val="24"/>
          <w:szCs w:val="24"/>
        </w:rPr>
        <w:t xml:space="preserve"> цифровой индикацией температуры нагрева и глубины вакуума с плавной регулировкой температуры</w:t>
      </w:r>
      <w:r w:rsidR="00DD266A">
        <w:rPr>
          <w:sz w:val="24"/>
          <w:szCs w:val="24"/>
        </w:rPr>
        <w:t>.</w:t>
      </w:r>
    </w:p>
    <w:p w:rsidR="00DD266A" w:rsidRDefault="00DD26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Равномерный нагрев всей поверхности.</w:t>
      </w:r>
    </w:p>
    <w:p w:rsidR="00DD266A" w:rsidRDefault="00DD26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Исключается попадание окалины.</w:t>
      </w:r>
    </w:p>
    <w:p w:rsidR="00E2238D" w:rsidRDefault="00E2238D" w:rsidP="00DB5E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Симисторные</w:t>
      </w:r>
      <w:proofErr w:type="spellEnd"/>
      <w:r>
        <w:rPr>
          <w:sz w:val="24"/>
          <w:szCs w:val="24"/>
        </w:rPr>
        <w:t xml:space="preserve"> регулятор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опционально).</w:t>
      </w:r>
    </w:p>
    <w:p w:rsidR="00E2238D" w:rsidRDefault="00E2238D" w:rsidP="00DB5E9D">
      <w:pPr>
        <w:spacing w:after="0"/>
        <w:rPr>
          <w:sz w:val="24"/>
          <w:szCs w:val="24"/>
        </w:rPr>
      </w:pPr>
      <w:r w:rsidRPr="00E2238D">
        <w:rPr>
          <w:sz w:val="24"/>
          <w:szCs w:val="24"/>
        </w:rPr>
        <w:t>Схема установки нагревателей тщательно проработана для максимально эффективного и равномерного нагрева плёнки.</w:t>
      </w:r>
    </w:p>
    <w:p w:rsidR="00E2238D" w:rsidRDefault="00E2238D" w:rsidP="00E2238D">
      <w:pPr>
        <w:spacing w:after="0"/>
        <w:rPr>
          <w:sz w:val="24"/>
          <w:szCs w:val="24"/>
        </w:rPr>
      </w:pPr>
      <w:r w:rsidRPr="00E2238D">
        <w:rPr>
          <w:sz w:val="24"/>
          <w:szCs w:val="24"/>
        </w:rPr>
        <w:t xml:space="preserve">Панель управления </w:t>
      </w:r>
      <w:r w:rsidR="00997B1C">
        <w:rPr>
          <w:sz w:val="24"/>
          <w:szCs w:val="24"/>
          <w:lang w:val="en-US"/>
        </w:rPr>
        <w:t>touch</w:t>
      </w:r>
      <w:r w:rsidR="00997B1C" w:rsidRPr="001B6ECE">
        <w:rPr>
          <w:sz w:val="24"/>
          <w:szCs w:val="24"/>
        </w:rPr>
        <w:t xml:space="preserve"> </w:t>
      </w:r>
      <w:r w:rsidR="00997B1C">
        <w:rPr>
          <w:sz w:val="24"/>
          <w:szCs w:val="24"/>
          <w:lang w:val="en-US"/>
        </w:rPr>
        <w:t>screen</w:t>
      </w:r>
      <w:r w:rsidRPr="00E2238D">
        <w:rPr>
          <w:sz w:val="24"/>
          <w:szCs w:val="24"/>
        </w:rPr>
        <w:t xml:space="preserve">. </w:t>
      </w:r>
    </w:p>
    <w:p w:rsidR="00FE22BF" w:rsidRPr="001B6ECE" w:rsidRDefault="00A95AC9" w:rsidP="001B6ECE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База данных с возможностью записи до 100 режимов прессования.</w:t>
      </w:r>
    </w:p>
    <w:p w:rsidR="00D05D9A" w:rsidRDefault="003E78A8" w:rsidP="001D4DAE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992"/>
        <w:gridCol w:w="1559"/>
      </w:tblGrid>
      <w:tr w:rsidR="003E78A8" w:rsidRPr="003E78A8" w:rsidTr="002B2A94">
        <w:tc>
          <w:tcPr>
            <w:tcW w:w="7088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E78A8" w:rsidRPr="00CC5BEE" w:rsidTr="002B2A94">
        <w:tc>
          <w:tcPr>
            <w:tcW w:w="7088" w:type="dxa"/>
          </w:tcPr>
          <w:p w:rsidR="003E78A8" w:rsidRPr="00CC5BEE" w:rsidRDefault="005A680B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EE">
              <w:rPr>
                <w:rFonts w:ascii="Times New Roman" w:hAnsi="Times New Roman" w:cs="Times New Roman"/>
                <w:sz w:val="24"/>
                <w:szCs w:val="24"/>
              </w:rPr>
              <w:t>Термовакуумный</w:t>
            </w:r>
            <w:proofErr w:type="spellEnd"/>
            <w:r w:rsidRPr="00CC5BEE">
              <w:rPr>
                <w:rFonts w:ascii="Times New Roman" w:hAnsi="Times New Roman" w:cs="Times New Roman"/>
                <w:sz w:val="24"/>
                <w:szCs w:val="24"/>
              </w:rPr>
              <w:t xml:space="preserve"> пресс ПВ</w:t>
            </w:r>
            <w:r w:rsidR="00DA516B" w:rsidRPr="00CC5BEE">
              <w:rPr>
                <w:rFonts w:ascii="Times New Roman" w:hAnsi="Times New Roman" w:cs="Times New Roman"/>
                <w:sz w:val="24"/>
                <w:szCs w:val="24"/>
              </w:rPr>
              <w:t>-2412</w:t>
            </w:r>
            <w:r w:rsidR="008259E2" w:rsidRPr="00CC5BEE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992" w:type="dxa"/>
          </w:tcPr>
          <w:p w:rsidR="003E78A8" w:rsidRPr="00CC5BEE" w:rsidRDefault="002B2A94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CC5BEE" w:rsidRDefault="003E78A8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A8" w:rsidRPr="00CC5BEE" w:rsidTr="002B2A94">
        <w:tc>
          <w:tcPr>
            <w:tcW w:w="7088" w:type="dxa"/>
          </w:tcPr>
          <w:p w:rsidR="003E78A8" w:rsidRPr="00CC5BEE" w:rsidRDefault="00DB381E" w:rsidP="00D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E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CC5BEE">
              <w:rPr>
                <w:rFonts w:ascii="Times New Roman" w:hAnsi="Times New Roman" w:cs="Times New Roman"/>
                <w:sz w:val="24"/>
                <w:szCs w:val="24"/>
              </w:rPr>
              <w:t>Busch</w:t>
            </w:r>
            <w:proofErr w:type="spellEnd"/>
            <w:r w:rsidRPr="00CC5BEE">
              <w:rPr>
                <w:rFonts w:ascii="Times New Roman" w:hAnsi="Times New Roman" w:cs="Times New Roman"/>
                <w:sz w:val="24"/>
                <w:szCs w:val="24"/>
              </w:rPr>
              <w:t xml:space="preserve"> R5 0040 F (40</w:t>
            </w:r>
            <w:r w:rsidR="008259E2" w:rsidRPr="00CC5BEE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="008259E2" w:rsidRPr="00CC5B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259E2" w:rsidRPr="00CC5BEE">
              <w:rPr>
                <w:rFonts w:ascii="Times New Roman" w:hAnsi="Times New Roman" w:cs="Times New Roman"/>
                <w:sz w:val="24"/>
                <w:szCs w:val="24"/>
              </w:rPr>
              <w:t>/час, 1,5 кВт; 3*230/400В)</w:t>
            </w:r>
            <w:r w:rsidR="0062364A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992" w:type="dxa"/>
          </w:tcPr>
          <w:p w:rsidR="003E78A8" w:rsidRPr="00CC5BEE" w:rsidRDefault="00DB4880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CC5BEE" w:rsidRDefault="003E78A8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EE" w:rsidRPr="00CC5BEE" w:rsidTr="002B2A94">
        <w:tc>
          <w:tcPr>
            <w:tcW w:w="7088" w:type="dxa"/>
          </w:tcPr>
          <w:p w:rsidR="00CC5BEE" w:rsidRPr="00CC5BEE" w:rsidRDefault="00CC5BEE" w:rsidP="00D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д</w:t>
            </w:r>
            <w:proofErr w:type="spellEnd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вакуум</w:t>
            </w:r>
            <w:proofErr w:type="gramStart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.н</w:t>
            </w:r>
            <w:proofErr w:type="gramEnd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асосов</w:t>
            </w:r>
            <w:proofErr w:type="spellEnd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VSA100, 1л</w:t>
            </w:r>
          </w:p>
        </w:tc>
        <w:tc>
          <w:tcPr>
            <w:tcW w:w="992" w:type="dxa"/>
          </w:tcPr>
          <w:p w:rsidR="00CC5BEE" w:rsidRPr="00CC5BEE" w:rsidRDefault="00CC5BEE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5BEE" w:rsidRPr="00CC5BEE" w:rsidRDefault="00CC5BEE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EE" w:rsidRPr="00CC5BEE" w:rsidTr="002B2A94">
        <w:tc>
          <w:tcPr>
            <w:tcW w:w="7088" w:type="dxa"/>
          </w:tcPr>
          <w:p w:rsidR="00CC5BEE" w:rsidRPr="00CC5BEE" w:rsidRDefault="00CC5BEE" w:rsidP="00DB381E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Фильтр на всасывании FIL 0063 (</w:t>
            </w:r>
            <w:proofErr w:type="spellStart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полиэстеровый</w:t>
            </w:r>
            <w:proofErr w:type="spellEnd"/>
            <w:r w:rsidRPr="00CC5BEE">
              <w:rPr>
                <w:rFonts w:ascii="Times New Roman" w:eastAsia="@Arial Unicode MS" w:hAnsi="Times New Roman" w:cs="Times New Roman"/>
                <w:sz w:val="24"/>
                <w:szCs w:val="24"/>
              </w:rPr>
              <w:t>/вертикальный)</w:t>
            </w:r>
          </w:p>
        </w:tc>
        <w:tc>
          <w:tcPr>
            <w:tcW w:w="992" w:type="dxa"/>
          </w:tcPr>
          <w:p w:rsidR="00CC5BEE" w:rsidRPr="00CC5BEE" w:rsidRDefault="00CC5BEE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5BEE" w:rsidRPr="00CC5BEE" w:rsidRDefault="00CC5BEE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A8" w:rsidRPr="00CC5BEE" w:rsidTr="002B2A94">
        <w:tc>
          <w:tcPr>
            <w:tcW w:w="7088" w:type="dxa"/>
          </w:tcPr>
          <w:p w:rsidR="003E78A8" w:rsidRPr="00CC5BEE" w:rsidRDefault="00001950" w:rsidP="003E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E">
              <w:rPr>
                <w:rFonts w:ascii="Times New Roman" w:hAnsi="Times New Roman" w:cs="Times New Roman"/>
                <w:b/>
                <w:sz w:val="24"/>
                <w:szCs w:val="24"/>
              </w:rPr>
              <w:t>Доп.опции</w:t>
            </w:r>
          </w:p>
        </w:tc>
        <w:tc>
          <w:tcPr>
            <w:tcW w:w="992" w:type="dxa"/>
          </w:tcPr>
          <w:p w:rsidR="003E78A8" w:rsidRPr="00CC5BEE" w:rsidRDefault="003E78A8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8A8" w:rsidRPr="00CC5BEE" w:rsidRDefault="003E78A8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50" w:rsidRPr="00CC5BEE" w:rsidTr="002B2A94">
        <w:tc>
          <w:tcPr>
            <w:tcW w:w="7088" w:type="dxa"/>
          </w:tcPr>
          <w:p w:rsidR="00001950" w:rsidRPr="00CC5BEE" w:rsidRDefault="00F54350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EE">
              <w:rPr>
                <w:rFonts w:ascii="Times New Roman" w:hAnsi="Times New Roman" w:cs="Times New Roman"/>
                <w:sz w:val="24"/>
                <w:szCs w:val="24"/>
              </w:rPr>
              <w:t>Мембрана силиконовая, прозрачная, 2 мм (Великобритания)</w:t>
            </w:r>
          </w:p>
        </w:tc>
        <w:tc>
          <w:tcPr>
            <w:tcW w:w="992" w:type="dxa"/>
          </w:tcPr>
          <w:p w:rsidR="00001950" w:rsidRPr="00CC5BEE" w:rsidRDefault="00001950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50" w:rsidRPr="00CC5BEE" w:rsidRDefault="00001950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BF" w:rsidRPr="00CC5BEE" w:rsidTr="002B2A94">
        <w:tc>
          <w:tcPr>
            <w:tcW w:w="7088" w:type="dxa"/>
          </w:tcPr>
          <w:p w:rsidR="00FE22BF" w:rsidRPr="00CC5BEE" w:rsidRDefault="00FE22BF" w:rsidP="003E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E">
              <w:rPr>
                <w:rFonts w:ascii="Times New Roman" w:hAnsi="Times New Roman" w:cs="Times New Roman"/>
                <w:b/>
                <w:sz w:val="24"/>
                <w:szCs w:val="24"/>
              </w:rPr>
              <w:t>Итого, включая НДС, руб</w:t>
            </w:r>
          </w:p>
        </w:tc>
        <w:tc>
          <w:tcPr>
            <w:tcW w:w="992" w:type="dxa"/>
          </w:tcPr>
          <w:p w:rsidR="00FE22BF" w:rsidRPr="00CC5BEE" w:rsidRDefault="00FE22BF" w:rsidP="003E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CC5BEE" w:rsidRDefault="00CC5BEE" w:rsidP="003E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FE22BF" w:rsidRPr="00CC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3E78A8" w:rsidRDefault="003E78A8" w:rsidP="003E78A8">
      <w:pPr>
        <w:rPr>
          <w:b/>
          <w:sz w:val="24"/>
          <w:szCs w:val="24"/>
        </w:rPr>
      </w:pPr>
    </w:p>
    <w:p w:rsidR="00785E96" w:rsidRPr="00962864" w:rsidRDefault="0019715E" w:rsidP="001B6ECE">
      <w:pPr>
        <w:rPr>
          <w:b/>
          <w:sz w:val="24"/>
          <w:szCs w:val="24"/>
        </w:rPr>
      </w:pPr>
      <w:r w:rsidRPr="00962864">
        <w:rPr>
          <w:b/>
          <w:sz w:val="24"/>
          <w:szCs w:val="24"/>
        </w:rPr>
        <w:t xml:space="preserve">Предложение действительно до </w:t>
      </w:r>
      <w:r w:rsidR="00962864" w:rsidRPr="00962864">
        <w:rPr>
          <w:b/>
          <w:sz w:val="24"/>
          <w:szCs w:val="24"/>
        </w:rPr>
        <w:t>30.12</w:t>
      </w:r>
      <w:r w:rsidRPr="00962864">
        <w:rPr>
          <w:b/>
          <w:sz w:val="24"/>
          <w:szCs w:val="24"/>
        </w:rPr>
        <w:t>.2018.</w:t>
      </w:r>
    </w:p>
    <w:p w:rsidR="004D0FE0" w:rsidRDefault="004D0FE0" w:rsidP="004D0F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114D89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Страна происхождения: Россия</w:t>
      </w:r>
    </w:p>
    <w:p w:rsidR="00981280" w:rsidRDefault="0098128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Соответствие постановлению Правительства РФ № 719.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Условия оплаты: 60% - первый авансовый платеж</w:t>
      </w:r>
      <w:r w:rsidR="00803280">
        <w:rPr>
          <w:sz w:val="23"/>
          <w:szCs w:val="23"/>
        </w:rPr>
        <w:t>,</w:t>
      </w:r>
      <w:r>
        <w:rPr>
          <w:sz w:val="23"/>
          <w:szCs w:val="23"/>
        </w:rPr>
        <w:t xml:space="preserve"> 40% - второй платеж в течение 5 дней </w:t>
      </w:r>
      <w:proofErr w:type="gramStart"/>
      <w:r>
        <w:rPr>
          <w:sz w:val="23"/>
          <w:szCs w:val="23"/>
        </w:rPr>
        <w:t>с даты уведомления</w:t>
      </w:r>
      <w:proofErr w:type="gramEnd"/>
      <w:r>
        <w:rPr>
          <w:sz w:val="23"/>
          <w:szCs w:val="23"/>
        </w:rPr>
        <w:t xml:space="preserve"> о готовности к отгрузке со склада.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0A1F14">
        <w:rPr>
          <w:sz w:val="23"/>
          <w:szCs w:val="23"/>
        </w:rPr>
        <w:t>21</w:t>
      </w:r>
      <w:r w:rsidR="003E529E">
        <w:rPr>
          <w:sz w:val="23"/>
          <w:szCs w:val="23"/>
        </w:rPr>
        <w:t xml:space="preserve"> д</w:t>
      </w:r>
      <w:r w:rsidR="000A1F14">
        <w:rPr>
          <w:sz w:val="23"/>
          <w:szCs w:val="23"/>
        </w:rPr>
        <w:t>ень</w:t>
      </w:r>
      <w:r w:rsidR="003E529E">
        <w:rPr>
          <w:sz w:val="23"/>
          <w:szCs w:val="23"/>
        </w:rPr>
        <w:t xml:space="preserve"> (</w:t>
      </w:r>
      <w:r>
        <w:rPr>
          <w:sz w:val="23"/>
          <w:szCs w:val="23"/>
        </w:rPr>
        <w:t>уточняется при заказе</w:t>
      </w:r>
      <w:r w:rsidR="003E529E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D05D9A" w:rsidRDefault="004D0FE0" w:rsidP="004D0FE0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981280">
        <w:rPr>
          <w:color w:val="808080" w:themeColor="background1" w:themeShade="80"/>
          <w:sz w:val="23"/>
          <w:szCs w:val="23"/>
        </w:rPr>
        <w:t xml:space="preserve">Пресса </w:t>
      </w:r>
      <w:proofErr w:type="spellStart"/>
      <w:r w:rsidR="00981280">
        <w:rPr>
          <w:color w:val="808080" w:themeColor="background1" w:themeShade="80"/>
          <w:sz w:val="23"/>
          <w:szCs w:val="23"/>
        </w:rPr>
        <w:t>термовакуумные</w:t>
      </w:r>
      <w:proofErr w:type="spellEnd"/>
      <w:r w:rsidR="00184039">
        <w:rPr>
          <w:color w:val="808080" w:themeColor="background1" w:themeShade="80"/>
          <w:sz w:val="23"/>
          <w:szCs w:val="23"/>
        </w:rPr>
        <w:t xml:space="preserve"> </w:t>
      </w:r>
      <w:r w:rsidR="00114D89" w:rsidRPr="00785E96">
        <w:rPr>
          <w:color w:val="808080" w:themeColor="background1" w:themeShade="80"/>
          <w:sz w:val="23"/>
          <w:szCs w:val="23"/>
        </w:rPr>
        <w:t xml:space="preserve"> не подлежат обязательной сертификации</w:t>
      </w:r>
      <w:r w:rsidRPr="00785E96">
        <w:rPr>
          <w:color w:val="808080" w:themeColor="background1" w:themeShade="80"/>
          <w:sz w:val="23"/>
          <w:szCs w:val="23"/>
        </w:rPr>
        <w:t>.</w:t>
      </w:r>
    </w:p>
    <w:p w:rsidR="00E2238D" w:rsidRDefault="00E2238D" w:rsidP="00785E96">
      <w:pPr>
        <w:spacing w:after="0"/>
      </w:pPr>
    </w:p>
    <w:p w:rsidR="000C5326" w:rsidRPr="00001FBD" w:rsidRDefault="000C5326" w:rsidP="00E5489D">
      <w:pPr>
        <w:rPr>
          <w:color w:val="FF0000"/>
          <w:sz w:val="36"/>
          <w:szCs w:val="36"/>
        </w:rPr>
      </w:pPr>
    </w:p>
    <w:sectPr w:rsidR="000C5326" w:rsidRPr="00001FBD" w:rsidSect="00AA25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77" w:rsidRDefault="00A77477" w:rsidP="00A86616">
      <w:pPr>
        <w:spacing w:after="0" w:line="240" w:lineRule="auto"/>
      </w:pPr>
      <w:r>
        <w:separator/>
      </w:r>
    </w:p>
  </w:endnote>
  <w:endnote w:type="continuationSeparator" w:id="0">
    <w:p w:rsidR="00A77477" w:rsidRDefault="00A77477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77" w:rsidRDefault="00A77477" w:rsidP="00A86616">
      <w:pPr>
        <w:spacing w:after="0" w:line="240" w:lineRule="auto"/>
      </w:pPr>
      <w:r>
        <w:separator/>
      </w:r>
    </w:p>
  </w:footnote>
  <w:footnote w:type="continuationSeparator" w:id="0">
    <w:p w:rsidR="00A77477" w:rsidRDefault="00A77477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21" w:rsidRDefault="00D93B21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01183"/>
    <w:rsid w:val="00001950"/>
    <w:rsid w:val="00001FBD"/>
    <w:rsid w:val="00034D54"/>
    <w:rsid w:val="0003679F"/>
    <w:rsid w:val="000374CA"/>
    <w:rsid w:val="00055A0D"/>
    <w:rsid w:val="000813A2"/>
    <w:rsid w:val="00087609"/>
    <w:rsid w:val="000A1F14"/>
    <w:rsid w:val="000A3DE7"/>
    <w:rsid w:val="000B7AC2"/>
    <w:rsid w:val="000C021C"/>
    <w:rsid w:val="000C1F13"/>
    <w:rsid w:val="000C5326"/>
    <w:rsid w:val="000D0D64"/>
    <w:rsid w:val="000D0FEE"/>
    <w:rsid w:val="000D292A"/>
    <w:rsid w:val="000D4769"/>
    <w:rsid w:val="000E6BA5"/>
    <w:rsid w:val="00112BED"/>
    <w:rsid w:val="00114D89"/>
    <w:rsid w:val="001151D1"/>
    <w:rsid w:val="00116544"/>
    <w:rsid w:val="00132178"/>
    <w:rsid w:val="00147550"/>
    <w:rsid w:val="00153A9B"/>
    <w:rsid w:val="00160627"/>
    <w:rsid w:val="00161A0F"/>
    <w:rsid w:val="00164286"/>
    <w:rsid w:val="00165A49"/>
    <w:rsid w:val="0017572F"/>
    <w:rsid w:val="00182B45"/>
    <w:rsid w:val="00184039"/>
    <w:rsid w:val="0019715E"/>
    <w:rsid w:val="001A2E5C"/>
    <w:rsid w:val="001B6ECE"/>
    <w:rsid w:val="001B76F7"/>
    <w:rsid w:val="001C2EB7"/>
    <w:rsid w:val="001D4DAE"/>
    <w:rsid w:val="00214373"/>
    <w:rsid w:val="00221D9E"/>
    <w:rsid w:val="00245D6D"/>
    <w:rsid w:val="002537F4"/>
    <w:rsid w:val="0026395E"/>
    <w:rsid w:val="00264E9F"/>
    <w:rsid w:val="00292C4A"/>
    <w:rsid w:val="002B2A94"/>
    <w:rsid w:val="002B458F"/>
    <w:rsid w:val="002C3161"/>
    <w:rsid w:val="002F6D55"/>
    <w:rsid w:val="00325E5E"/>
    <w:rsid w:val="00342631"/>
    <w:rsid w:val="00343BBA"/>
    <w:rsid w:val="00347377"/>
    <w:rsid w:val="00386DAF"/>
    <w:rsid w:val="00390620"/>
    <w:rsid w:val="00393231"/>
    <w:rsid w:val="00393A2C"/>
    <w:rsid w:val="003E475F"/>
    <w:rsid w:val="003E529E"/>
    <w:rsid w:val="003E78A8"/>
    <w:rsid w:val="003F147C"/>
    <w:rsid w:val="00402201"/>
    <w:rsid w:val="004070D2"/>
    <w:rsid w:val="00411D40"/>
    <w:rsid w:val="004259EF"/>
    <w:rsid w:val="00425DC9"/>
    <w:rsid w:val="004431DD"/>
    <w:rsid w:val="00446001"/>
    <w:rsid w:val="0045244A"/>
    <w:rsid w:val="00462728"/>
    <w:rsid w:val="00485130"/>
    <w:rsid w:val="004D0FE0"/>
    <w:rsid w:val="004E22AA"/>
    <w:rsid w:val="004F502D"/>
    <w:rsid w:val="00545463"/>
    <w:rsid w:val="005822F5"/>
    <w:rsid w:val="00584EAA"/>
    <w:rsid w:val="005A680B"/>
    <w:rsid w:val="005D6F4E"/>
    <w:rsid w:val="0060712A"/>
    <w:rsid w:val="0061694A"/>
    <w:rsid w:val="0062364A"/>
    <w:rsid w:val="00673268"/>
    <w:rsid w:val="006978AE"/>
    <w:rsid w:val="006A596E"/>
    <w:rsid w:val="006B23E6"/>
    <w:rsid w:val="006B4801"/>
    <w:rsid w:val="006D12BD"/>
    <w:rsid w:val="006D4919"/>
    <w:rsid w:val="006D7AF7"/>
    <w:rsid w:val="006E37DC"/>
    <w:rsid w:val="006E5BA7"/>
    <w:rsid w:val="006E67FF"/>
    <w:rsid w:val="006F4F64"/>
    <w:rsid w:val="00712E7A"/>
    <w:rsid w:val="0072199C"/>
    <w:rsid w:val="00735E36"/>
    <w:rsid w:val="00772EA0"/>
    <w:rsid w:val="007854DB"/>
    <w:rsid w:val="00785E96"/>
    <w:rsid w:val="007A4C2B"/>
    <w:rsid w:val="007A57CC"/>
    <w:rsid w:val="007B7458"/>
    <w:rsid w:val="007D317C"/>
    <w:rsid w:val="007E1E60"/>
    <w:rsid w:val="007F462C"/>
    <w:rsid w:val="007F6ECC"/>
    <w:rsid w:val="00803280"/>
    <w:rsid w:val="0082120C"/>
    <w:rsid w:val="008259E2"/>
    <w:rsid w:val="00831A79"/>
    <w:rsid w:val="00831EF6"/>
    <w:rsid w:val="0088706D"/>
    <w:rsid w:val="008879CB"/>
    <w:rsid w:val="00891DE1"/>
    <w:rsid w:val="008A500F"/>
    <w:rsid w:val="008B311E"/>
    <w:rsid w:val="008C1744"/>
    <w:rsid w:val="008D2AA3"/>
    <w:rsid w:val="008D46F2"/>
    <w:rsid w:val="008D5336"/>
    <w:rsid w:val="008E530F"/>
    <w:rsid w:val="008F6E11"/>
    <w:rsid w:val="008F7CB6"/>
    <w:rsid w:val="009102B8"/>
    <w:rsid w:val="00912D0B"/>
    <w:rsid w:val="009161B5"/>
    <w:rsid w:val="0093473E"/>
    <w:rsid w:val="009405E9"/>
    <w:rsid w:val="00940F4D"/>
    <w:rsid w:val="00962864"/>
    <w:rsid w:val="00981280"/>
    <w:rsid w:val="00986E7F"/>
    <w:rsid w:val="009915AC"/>
    <w:rsid w:val="00995125"/>
    <w:rsid w:val="00997B1C"/>
    <w:rsid w:val="009A7ADB"/>
    <w:rsid w:val="009C4D64"/>
    <w:rsid w:val="009C73CA"/>
    <w:rsid w:val="009D71EC"/>
    <w:rsid w:val="009E1106"/>
    <w:rsid w:val="00A16E6A"/>
    <w:rsid w:val="00A17F2F"/>
    <w:rsid w:val="00A215C9"/>
    <w:rsid w:val="00A36B0F"/>
    <w:rsid w:val="00A36F29"/>
    <w:rsid w:val="00A54D9F"/>
    <w:rsid w:val="00A62F82"/>
    <w:rsid w:val="00A65DB5"/>
    <w:rsid w:val="00A71CC7"/>
    <w:rsid w:val="00A74EE2"/>
    <w:rsid w:val="00A77477"/>
    <w:rsid w:val="00A81869"/>
    <w:rsid w:val="00A86616"/>
    <w:rsid w:val="00A93D29"/>
    <w:rsid w:val="00A95AC9"/>
    <w:rsid w:val="00A979F8"/>
    <w:rsid w:val="00AA25E0"/>
    <w:rsid w:val="00AA3AD1"/>
    <w:rsid w:val="00AB20E5"/>
    <w:rsid w:val="00AC1F47"/>
    <w:rsid w:val="00AC3A53"/>
    <w:rsid w:val="00AF1FC8"/>
    <w:rsid w:val="00B04B8C"/>
    <w:rsid w:val="00B225DB"/>
    <w:rsid w:val="00B33B1F"/>
    <w:rsid w:val="00B467FD"/>
    <w:rsid w:val="00B51F61"/>
    <w:rsid w:val="00B578DE"/>
    <w:rsid w:val="00B8743B"/>
    <w:rsid w:val="00B9167B"/>
    <w:rsid w:val="00BB190E"/>
    <w:rsid w:val="00BB4A8E"/>
    <w:rsid w:val="00BC298A"/>
    <w:rsid w:val="00BC49AB"/>
    <w:rsid w:val="00BC6EA2"/>
    <w:rsid w:val="00BD2C71"/>
    <w:rsid w:val="00BD3A29"/>
    <w:rsid w:val="00BD797D"/>
    <w:rsid w:val="00BE2001"/>
    <w:rsid w:val="00BE65A7"/>
    <w:rsid w:val="00BE69B7"/>
    <w:rsid w:val="00BE7E10"/>
    <w:rsid w:val="00C01CDC"/>
    <w:rsid w:val="00C02210"/>
    <w:rsid w:val="00C2017F"/>
    <w:rsid w:val="00C2537B"/>
    <w:rsid w:val="00C272DF"/>
    <w:rsid w:val="00C54C2C"/>
    <w:rsid w:val="00C629D3"/>
    <w:rsid w:val="00C6428C"/>
    <w:rsid w:val="00C64A19"/>
    <w:rsid w:val="00C77BA2"/>
    <w:rsid w:val="00C93AD4"/>
    <w:rsid w:val="00CA0D8E"/>
    <w:rsid w:val="00CA4C4B"/>
    <w:rsid w:val="00CB6D58"/>
    <w:rsid w:val="00CC5BEE"/>
    <w:rsid w:val="00CC5CF1"/>
    <w:rsid w:val="00CD59A3"/>
    <w:rsid w:val="00CE768B"/>
    <w:rsid w:val="00CF3444"/>
    <w:rsid w:val="00D05D9A"/>
    <w:rsid w:val="00D21C62"/>
    <w:rsid w:val="00D23086"/>
    <w:rsid w:val="00D74CEE"/>
    <w:rsid w:val="00D84AAC"/>
    <w:rsid w:val="00D93B21"/>
    <w:rsid w:val="00D969F5"/>
    <w:rsid w:val="00DA516B"/>
    <w:rsid w:val="00DB381E"/>
    <w:rsid w:val="00DB4880"/>
    <w:rsid w:val="00DB5E9D"/>
    <w:rsid w:val="00DD244F"/>
    <w:rsid w:val="00DD266A"/>
    <w:rsid w:val="00E175D2"/>
    <w:rsid w:val="00E2238D"/>
    <w:rsid w:val="00E3488C"/>
    <w:rsid w:val="00E43F66"/>
    <w:rsid w:val="00E5489D"/>
    <w:rsid w:val="00E575B3"/>
    <w:rsid w:val="00E73543"/>
    <w:rsid w:val="00E840E8"/>
    <w:rsid w:val="00F173E7"/>
    <w:rsid w:val="00F27597"/>
    <w:rsid w:val="00F54350"/>
    <w:rsid w:val="00F54AE2"/>
    <w:rsid w:val="00F56C98"/>
    <w:rsid w:val="00F719E8"/>
    <w:rsid w:val="00F73DB6"/>
    <w:rsid w:val="00F741AE"/>
    <w:rsid w:val="00F81995"/>
    <w:rsid w:val="00F971E7"/>
    <w:rsid w:val="00FC22FD"/>
    <w:rsid w:val="00FD1DEC"/>
    <w:rsid w:val="00FD4FE6"/>
    <w:rsid w:val="00FE22BF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  <w:style w:type="character" w:customStyle="1" w:styleId="js-phone-number">
    <w:name w:val="js-phone-number"/>
    <w:basedOn w:val="a0"/>
    <w:rsid w:val="00A21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dcterms:created xsi:type="dcterms:W3CDTF">2018-09-12T08:41:00Z</dcterms:created>
  <dcterms:modified xsi:type="dcterms:W3CDTF">2018-11-19T15:43:00Z</dcterms:modified>
</cp:coreProperties>
</file>